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6F" w:rsidRDefault="00535F6F" w:rsidP="00535F6F">
      <w:pPr>
        <w:pStyle w:val="docdata"/>
        <w:spacing w:before="0" w:beforeAutospacing="0" w:after="0" w:afterAutospacing="0" w:line="408" w:lineRule="auto"/>
        <w:ind w:left="120"/>
        <w:jc w:val="center"/>
      </w:pPr>
      <w:bookmarkStart w:id="0" w:name="block-2224895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535F6F" w:rsidRDefault="00535F6F" w:rsidP="00535F6F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1" w:name="c6077dab-9925-4774-bff8-633c408d96f7"/>
      <w:r>
        <w:rPr>
          <w:b/>
          <w:bCs/>
          <w:color w:val="000000"/>
          <w:sz w:val="28"/>
          <w:szCs w:val="28"/>
        </w:rPr>
        <w:t>Министерство образования Ростовской области</w:t>
      </w:r>
      <w:bookmarkEnd w:id="1"/>
      <w:r>
        <w:rPr>
          <w:b/>
          <w:bCs/>
          <w:color w:val="000000"/>
          <w:sz w:val="28"/>
          <w:szCs w:val="28"/>
        </w:rPr>
        <w:t xml:space="preserve">‌‌ </w:t>
      </w:r>
    </w:p>
    <w:p w:rsidR="00535F6F" w:rsidRDefault="00535F6F" w:rsidP="00535F6F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2" w:name="788ae511-f951-4a39-a96d-32e07689f645"/>
      <w:r>
        <w:rPr>
          <w:b/>
          <w:bCs/>
          <w:color w:val="000000"/>
          <w:sz w:val="28"/>
          <w:szCs w:val="28"/>
        </w:rPr>
        <w:t>Министерство по физической культуре и спорту Ростовской области</w:t>
      </w:r>
      <w:bookmarkEnd w:id="2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535F6F" w:rsidRDefault="00535F6F" w:rsidP="00535F6F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t> </w:t>
      </w:r>
    </w:p>
    <w:p w:rsidR="00535F6F" w:rsidRDefault="00D350E6" w:rsidP="00535F6F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</w:t>
      </w:r>
      <w:r w:rsidR="00535F6F"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</w:t>
      </w:r>
      <w:r w:rsidR="00535F6F">
        <w:rPr>
          <w:color w:val="000000"/>
          <w:sz w:val="28"/>
          <w:szCs w:val="28"/>
        </w:rPr>
        <w:t>     Утверждено</w:t>
      </w:r>
    </w:p>
    <w:p w:rsidR="00535F6F" w:rsidRDefault="00D350E6" w:rsidP="00535F6F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</w:t>
      </w:r>
      <w:r w:rsidR="00535F6F">
        <w:rPr>
          <w:color w:val="000000"/>
          <w:sz w:val="28"/>
          <w:szCs w:val="28"/>
        </w:rPr>
        <w:t>заместитель директора по УР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</w:t>
      </w:r>
      <w:r w:rsidR="00535F6F">
        <w:rPr>
          <w:color w:val="000000"/>
          <w:sz w:val="28"/>
          <w:szCs w:val="28"/>
        </w:rPr>
        <w:t>               директор</w:t>
      </w:r>
    </w:p>
    <w:p w:rsidR="00535F6F" w:rsidRDefault="00D350E6" w:rsidP="00535F6F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</w:t>
      </w:r>
      <w:r w:rsidR="00535F6F"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  ____________</w:t>
      </w:r>
    </w:p>
    <w:p w:rsidR="00535F6F" w:rsidRDefault="00D350E6" w:rsidP="00535F6F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</w:t>
      </w:r>
      <w:r w:rsidR="00535F6F">
        <w:rPr>
          <w:color w:val="000000"/>
          <w:sz w:val="28"/>
          <w:szCs w:val="28"/>
        </w:rPr>
        <w:t>Н.В. Кичкина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</w:t>
      </w:r>
      <w:r w:rsidR="00535F6F">
        <w:rPr>
          <w:color w:val="000000"/>
          <w:sz w:val="28"/>
          <w:szCs w:val="28"/>
        </w:rPr>
        <w:t xml:space="preserve">  Л.П. </w:t>
      </w:r>
      <w:proofErr w:type="spellStart"/>
      <w:r w:rsidR="00535F6F">
        <w:rPr>
          <w:color w:val="000000"/>
          <w:sz w:val="28"/>
          <w:szCs w:val="28"/>
        </w:rPr>
        <w:t>Деревянченко</w:t>
      </w:r>
      <w:proofErr w:type="spellEnd"/>
    </w:p>
    <w:p w:rsidR="00535F6F" w:rsidRDefault="00D350E6" w:rsidP="00535F6F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</w:t>
      </w:r>
      <w:r w:rsidR="00535F6F"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</w:t>
      </w:r>
      <w:r w:rsidR="00535F6F">
        <w:rPr>
          <w:color w:val="000000"/>
          <w:sz w:val="28"/>
          <w:szCs w:val="28"/>
        </w:rPr>
        <w:t xml:space="preserve"> Приказ №123</w:t>
      </w:r>
    </w:p>
    <w:p w:rsidR="00535F6F" w:rsidRDefault="00D350E6" w:rsidP="00D350E6">
      <w:pPr>
        <w:pStyle w:val="a9"/>
        <w:spacing w:before="0" w:beforeAutospacing="0" w:after="0" w:afterAutospacing="0"/>
        <w:ind w:left="-283"/>
      </w:pPr>
      <w:r>
        <w:rPr>
          <w:color w:val="000000"/>
          <w:sz w:val="28"/>
          <w:szCs w:val="28"/>
        </w:rPr>
        <w:t xml:space="preserve">       </w:t>
      </w:r>
      <w:r w:rsidR="00535F6F">
        <w:rPr>
          <w:color w:val="000000"/>
          <w:sz w:val="28"/>
          <w:szCs w:val="28"/>
        </w:rPr>
        <w:t>от «30» августа 2023 г.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</w:t>
      </w:r>
      <w:r w:rsidR="00535F6F">
        <w:rPr>
          <w:color w:val="000000"/>
          <w:sz w:val="28"/>
          <w:szCs w:val="28"/>
        </w:rPr>
        <w:t xml:space="preserve"> от «31» августа 2023 г.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535F6F" w:rsidRDefault="00535F6F" w:rsidP="00535F6F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курса внеурочной деятельности «Юная Росс</w:t>
      </w:r>
      <w:r w:rsidR="00E47524">
        <w:rPr>
          <w:b/>
          <w:bCs/>
          <w:color w:val="000000"/>
          <w:sz w:val="28"/>
          <w:szCs w:val="28"/>
        </w:rPr>
        <w:t>и</w:t>
      </w:r>
      <w:bookmarkStart w:id="3" w:name="_GoBack"/>
      <w:bookmarkEnd w:id="3"/>
      <w:r>
        <w:rPr>
          <w:b/>
          <w:bCs/>
          <w:color w:val="000000"/>
          <w:sz w:val="28"/>
          <w:szCs w:val="28"/>
        </w:rPr>
        <w:t>я»</w:t>
      </w:r>
    </w:p>
    <w:p w:rsidR="00535F6F" w:rsidRDefault="00535F6F" w:rsidP="00535F6F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</w:t>
      </w:r>
      <w:r w:rsidR="00D350E6">
        <w:rPr>
          <w:color w:val="000000"/>
          <w:sz w:val="28"/>
          <w:szCs w:val="28"/>
        </w:rPr>
        <w:t xml:space="preserve"> </w:t>
      </w:r>
      <w:proofErr w:type="gramStart"/>
      <w:r w:rsidR="00D350E6">
        <w:rPr>
          <w:color w:val="000000"/>
          <w:sz w:val="28"/>
          <w:szCs w:val="28"/>
        </w:rPr>
        <w:t>обучающихся  9</w:t>
      </w:r>
      <w:proofErr w:type="gramEnd"/>
      <w:r>
        <w:rPr>
          <w:color w:val="000000"/>
          <w:sz w:val="28"/>
          <w:szCs w:val="28"/>
        </w:rPr>
        <w:t xml:space="preserve"> класса </w:t>
      </w:r>
    </w:p>
    <w:p w:rsidR="00535F6F" w:rsidRDefault="00535F6F" w:rsidP="00535F6F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Составитель: Аниканова Н.В.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физической культуры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535F6F" w:rsidRDefault="00535F6F" w:rsidP="00535F6F">
      <w:pPr>
        <w:pStyle w:val="a9"/>
        <w:spacing w:before="0" w:beforeAutospacing="0" w:after="0" w:afterAutospacing="0"/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4" w:name="8777abab-62ad-4e6d-bb66-8ccfe85cfe1b"/>
      <w:r>
        <w:rPr>
          <w:b/>
          <w:bCs/>
          <w:color w:val="000000"/>
          <w:sz w:val="28"/>
          <w:szCs w:val="28"/>
        </w:rPr>
        <w:t>раб. пос. Горный</w:t>
      </w:r>
      <w:bookmarkEnd w:id="4"/>
      <w:r>
        <w:rPr>
          <w:b/>
          <w:bCs/>
          <w:color w:val="000000"/>
          <w:sz w:val="28"/>
          <w:szCs w:val="28"/>
        </w:rPr>
        <w:t xml:space="preserve">‌ </w:t>
      </w:r>
      <w:bookmarkStart w:id="5" w:name="dc72b6e0-474b-4b98-a795-02870ed74afe"/>
      <w:r>
        <w:rPr>
          <w:b/>
          <w:bCs/>
          <w:color w:val="000000"/>
          <w:sz w:val="28"/>
          <w:szCs w:val="28"/>
        </w:rPr>
        <w:t>2023</w:t>
      </w:r>
      <w:bookmarkEnd w:id="5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C964B1" w:rsidRDefault="00C964B1" w:rsidP="00C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F6F" w:rsidRDefault="00535F6F" w:rsidP="00C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4B1" w:rsidRDefault="00C964B1" w:rsidP="00C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4B1" w:rsidRDefault="00C964B1" w:rsidP="00C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4B1" w:rsidRDefault="00C964B1" w:rsidP="00C964B1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64B1" w:rsidRDefault="00C964B1" w:rsidP="00C964B1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64B1" w:rsidRDefault="00C964B1" w:rsidP="00C964B1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64B1" w:rsidRDefault="00535F6F" w:rsidP="00535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964B1" w:rsidRPr="00B05A36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курса внеурочной деятельности «Юная Россия» составлена в соответствии с Федеральным государственным образовательным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основного общего образования </w:t>
      </w:r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авторских интерактивных проектов классных часов </w:t>
      </w:r>
      <w:proofErr w:type="spellStart"/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Дергунова</w:t>
      </w:r>
      <w:proofErr w:type="spellEnd"/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«Юная Россия».</w:t>
      </w:r>
    </w:p>
    <w:p w:rsidR="00C964B1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как чередование привлекательных для ребят видов внеклассной работы: игры, песни, беседы, овладение жизненно важными навыками, совместная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социально-значимых дел, просмотр мультфильмов Компании «Аэроплан» о регионах России, что позволяет оптимально сочетать формы, где доминирующими видами активности ребят выступают, чередуясь, общение, деятельность и саморазвитие. Большие возможности для личностного роста учеников, налаживания межличностных связей открывает участие ребят в предварительной подготовке и самостоятельном проведении ряда элементов встречи в рамках программы.</w:t>
      </w:r>
    </w:p>
    <w:p w:rsidR="00C964B1" w:rsidRPr="001047A5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курса внеурочной деятельности «Юная Россия»: содействие формированию гражданской идентичности юных россиян, социальному взрослению участников, сплочению классного коллектива, и приобретению учащимися жизненно важных навыков.</w:t>
      </w:r>
    </w:p>
    <w:p w:rsidR="00C964B1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культурными традициями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мир человеческих отношений, 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самовыражения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раскрытия их индивидуальности; п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обудить к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рчеству и самосовершенствованию; р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общения и сотрудничества.</w:t>
      </w:r>
    </w:p>
    <w:p w:rsidR="00C964B1" w:rsidRPr="00EE6D91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воспитания: воспитание гражданственности, патриотизма, уважения к правам и свободам и обязанностям человека.</w:t>
      </w:r>
    </w:p>
    <w:p w:rsidR="00C964B1" w:rsidRPr="00EE6D91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 познавательная, туристско-краеведческая, художественное творчество, досугово-развлекательная, социальное творчество.</w:t>
      </w:r>
    </w:p>
    <w:p w:rsidR="00C964B1" w:rsidRPr="00EE6D91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внеурочной деятельности: </w:t>
      </w:r>
      <w:proofErr w:type="spellStart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мультиэкспедиции</w:t>
      </w:r>
      <w:proofErr w:type="spellEnd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 (в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виртуальные), часы общения, игры, культурно-</w:t>
      </w:r>
      <w:proofErr w:type="gramStart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 мероприятия</w:t>
      </w:r>
      <w:proofErr w:type="gramEnd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конкурсы, выставки, коллективные творческие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4B1" w:rsidRPr="00EE6D91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активно используются формы работы по развитию детского самоуправления.</w:t>
      </w:r>
    </w:p>
    <w:p w:rsidR="00C964B1" w:rsidRPr="00EE6D91" w:rsidRDefault="00C964B1" w:rsidP="0019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9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 изучение предмета отвод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1 час в неделю, суммарно 34 часа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4B1" w:rsidRDefault="00C964B1" w:rsidP="00C9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B1" w:rsidRDefault="00535F6F" w:rsidP="00535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359"/>
        <w:gridCol w:w="3795"/>
        <w:gridCol w:w="749"/>
        <w:gridCol w:w="1710"/>
        <w:gridCol w:w="1747"/>
      </w:tblGrid>
      <w:tr w:rsidR="008B526E" w:rsidRPr="008B526E" w:rsidTr="008B526E">
        <w:tc>
          <w:tcPr>
            <w:tcW w:w="675" w:type="dxa"/>
          </w:tcPr>
          <w:p w:rsidR="008B526E" w:rsidRPr="008B526E" w:rsidRDefault="008B526E" w:rsidP="00C96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526E" w:rsidRPr="008B526E" w:rsidRDefault="008B526E" w:rsidP="008B5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4252" w:type="dxa"/>
          </w:tcPr>
          <w:p w:rsidR="008B526E" w:rsidRPr="008B526E" w:rsidRDefault="008B526E" w:rsidP="008B5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775" w:type="dxa"/>
          </w:tcPr>
          <w:p w:rsidR="008B526E" w:rsidRPr="008B526E" w:rsidRDefault="008B526E" w:rsidP="008B5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ч.</w:t>
            </w:r>
          </w:p>
        </w:tc>
        <w:tc>
          <w:tcPr>
            <w:tcW w:w="1781" w:type="dxa"/>
          </w:tcPr>
          <w:p w:rsidR="008B526E" w:rsidRPr="008B526E" w:rsidRDefault="008B526E" w:rsidP="008B5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</w:t>
            </w:r>
          </w:p>
        </w:tc>
        <w:tc>
          <w:tcPr>
            <w:tcW w:w="1781" w:type="dxa"/>
          </w:tcPr>
          <w:p w:rsidR="008B526E" w:rsidRPr="008B526E" w:rsidRDefault="008B526E" w:rsidP="008B5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</w:tr>
      <w:tr w:rsidR="008B526E" w:rsidRPr="008B526E" w:rsidTr="008B526E">
        <w:tc>
          <w:tcPr>
            <w:tcW w:w="675" w:type="dxa"/>
          </w:tcPr>
          <w:p w:rsidR="008B526E" w:rsidRPr="008B526E" w:rsidRDefault="008B526E" w:rsidP="008B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</w:p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Добрых Дел.</w:t>
            </w:r>
          </w:p>
        </w:tc>
        <w:tc>
          <w:tcPr>
            <w:tcW w:w="4252" w:type="dxa"/>
          </w:tcPr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Часто говорят, что «по делам их – узнаете их».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действительно, важно не только рассуждать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доброте, но и делать доброе в окружающей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 xml:space="preserve">жизни </w:t>
            </w:r>
            <w:proofErr w:type="gramStart"/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для  тех</w:t>
            </w:r>
            <w:proofErr w:type="gramEnd"/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,  кто  нуждается.  Этот элемент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тесно связан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редыдущим, потому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что, если мы хотим сделать что-то доброе, но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умеем, то нашей доброте не хватает знания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мастерства. Календарь Добрых дел собрал в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главные даты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российского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календаря  –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 xml:space="preserve">бабушек и дедушек,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День Народного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единства,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 xml:space="preserve">День  волонтера  и др.  В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небольшая подсказка для ребят и педагога,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можно сделать практически в тот или иной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Календаря.  Этот  элемент  классного  часа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коллективное обсуждение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классом  Доброго  Дела  к предстоящей дате,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необходимой подготовки к нему.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75" w:type="dxa"/>
          </w:tcPr>
          <w:p w:rsidR="008B526E" w:rsidRPr="008B526E" w:rsidRDefault="001C4203" w:rsidP="00C9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81" w:type="dxa"/>
          </w:tcPr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</w:p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массовые</w:t>
            </w:r>
          </w:p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</w:p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творческие</w:t>
            </w:r>
            <w:r w:rsidR="001C4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</w:p>
          <w:p w:rsidR="008B526E" w:rsidRPr="008B526E" w:rsidRDefault="008B526E" w:rsidP="008B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коллективные</w:t>
            </w:r>
          </w:p>
          <w:p w:rsidR="008B526E" w:rsidRPr="008B526E" w:rsidRDefault="008B526E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творческие</w:t>
            </w:r>
            <w:r w:rsidR="001C4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6E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1781" w:type="dxa"/>
          </w:tcPr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познавательная,</w:t>
            </w:r>
          </w:p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творчество,</w:t>
            </w:r>
          </w:p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ое творчество,</w:t>
            </w:r>
          </w:p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туристско-</w:t>
            </w:r>
          </w:p>
          <w:p w:rsidR="008B526E" w:rsidRPr="008B526E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краеведческа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</w:tr>
      <w:tr w:rsidR="008B526E" w:rsidRPr="008B526E" w:rsidTr="001C4203">
        <w:trPr>
          <w:trHeight w:val="1932"/>
        </w:trPr>
        <w:tc>
          <w:tcPr>
            <w:tcW w:w="675" w:type="dxa"/>
          </w:tcPr>
          <w:p w:rsidR="008B526E" w:rsidRPr="008B526E" w:rsidRDefault="001C4203" w:rsidP="001C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8B526E" w:rsidRPr="008B526E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культуры.</w:t>
            </w:r>
          </w:p>
        </w:tc>
        <w:tc>
          <w:tcPr>
            <w:tcW w:w="4252" w:type="dxa"/>
          </w:tcPr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включает в 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себя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занятия  по</w:t>
            </w:r>
            <w:proofErr w:type="gramEnd"/>
          </w:p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культуры  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речи,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ab/>
              <w:t>культуры</w:t>
            </w:r>
          </w:p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общения, 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культуры  поведения,  тематические</w:t>
            </w:r>
          </w:p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  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ab/>
              <w:t>культурной</w:t>
            </w:r>
          </w:p>
          <w:p w:rsidR="001C4203" w:rsidRPr="001C4203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направленности.  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Включает в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  <w:p w:rsidR="008B526E" w:rsidRPr="008B526E" w:rsidRDefault="001C4203" w:rsidP="001C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 xml:space="preserve">театров, музеев, организация недели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ультуры,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организацию экскурсий по школе для младших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>школьников.</w:t>
            </w:r>
            <w:r w:rsidRPr="001C420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75" w:type="dxa"/>
          </w:tcPr>
          <w:p w:rsidR="008B526E" w:rsidRPr="008B526E" w:rsidRDefault="00FC0CE9" w:rsidP="00C9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81" w:type="dxa"/>
          </w:tcPr>
          <w:p w:rsidR="008B526E" w:rsidRPr="008B526E" w:rsidRDefault="001C4203" w:rsidP="00C9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781" w:type="dxa"/>
          </w:tcPr>
          <w:p w:rsidR="008B526E" w:rsidRPr="008B526E" w:rsidRDefault="008B526E" w:rsidP="00C96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FC2" w:rsidRDefault="00C76FC2" w:rsidP="00C964B1">
      <w:pPr>
        <w:spacing w:after="0"/>
      </w:pPr>
    </w:p>
    <w:p w:rsidR="001C4203" w:rsidRPr="00B05A36" w:rsidRDefault="00535F6F" w:rsidP="00535F6F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5A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ПЛАНИРУЕМЫЕ РЕЗУЛЬТАТЫ ОСВОЕНИЯ ПРОГРАММЫ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1C4203" w:rsidRPr="00B05A36" w:rsidRDefault="001C4203" w:rsidP="001C4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Отечеству, к прошлому и настоящему многонационального народа России, воспитанное,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России.</w:t>
      </w:r>
    </w:p>
    <w:p w:rsidR="001C4203" w:rsidRPr="00B05A36" w:rsidRDefault="001C4203" w:rsidP="001C4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C4203" w:rsidRPr="00B05A36" w:rsidRDefault="001C4203" w:rsidP="001C4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взаимопонимания, готовность к конструированию образа партнера по диалогу, готовность к конструированию образа допустимых способов диалога.</w:t>
      </w:r>
    </w:p>
    <w:p w:rsidR="001C4203" w:rsidRPr="00B05A36" w:rsidRDefault="001C4203" w:rsidP="001C4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1C4203" w:rsidRPr="00B05A36" w:rsidRDefault="001C4203" w:rsidP="001C4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организации общения.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цели, ставить и формулировать для себя новые задачи в познавательной деятельности, развивать мотивы и интересы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познавательной деятельности.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предложенных условий и требований, корректировать свои действия в соответствии с изменяющейся ситуацией.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 играть определенную роль в совместной деятельности;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1C4203" w:rsidRPr="00B05A36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группой задачей;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C4203" w:rsidRDefault="001C4203" w:rsidP="001C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930AF" w:rsidRDefault="001930AF" w:rsidP="001C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1C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1C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1C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03" w:rsidRDefault="00D350E6" w:rsidP="00D35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95"/>
        <w:gridCol w:w="817"/>
        <w:gridCol w:w="1701"/>
        <w:gridCol w:w="1561"/>
      </w:tblGrid>
      <w:tr w:rsidR="00E46C03" w:rsidRPr="00E46C03" w:rsidTr="00FC0CE9">
        <w:trPr>
          <w:trHeight w:val="178"/>
        </w:trPr>
        <w:tc>
          <w:tcPr>
            <w:tcW w:w="817" w:type="dxa"/>
            <w:vMerge w:val="restart"/>
          </w:tcPr>
          <w:p w:rsidR="00E46C03" w:rsidRPr="001C4203" w:rsidRDefault="00E46C03" w:rsidP="008022A2">
            <w:pPr>
              <w:spacing w:line="218" w:lineRule="exac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95" w:type="dxa"/>
            <w:vMerge w:val="restart"/>
          </w:tcPr>
          <w:p w:rsidR="00E46C03" w:rsidRPr="001C4203" w:rsidRDefault="00E46C03" w:rsidP="00E46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17" w:type="dxa"/>
            <w:vMerge w:val="restart"/>
          </w:tcPr>
          <w:p w:rsidR="00E46C03" w:rsidRPr="001C4203" w:rsidRDefault="00E46C03" w:rsidP="00FC0CE9">
            <w:pPr>
              <w:spacing w:line="218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8"/>
                <w:lang w:eastAsia="ru-RU"/>
              </w:rPr>
              <w:t>Кол-</w:t>
            </w:r>
            <w:r w:rsidRPr="001C4203"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8"/>
                <w:lang w:eastAsia="ru-RU"/>
              </w:rPr>
              <w:t>во</w:t>
            </w:r>
            <w:r w:rsidR="00FC0CE9"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3262" w:type="dxa"/>
            <w:gridSpan w:val="2"/>
          </w:tcPr>
          <w:p w:rsidR="00E46C03" w:rsidRPr="00E46C03" w:rsidRDefault="00E46C03" w:rsidP="00E46C03">
            <w:pPr>
              <w:spacing w:line="218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85191B" w:rsidRPr="00E46C03" w:rsidTr="00FC0CE9">
        <w:trPr>
          <w:trHeight w:val="198"/>
        </w:trPr>
        <w:tc>
          <w:tcPr>
            <w:tcW w:w="817" w:type="dxa"/>
            <w:vMerge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  <w:vMerge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</w:tcPr>
          <w:p w:rsidR="0085191B" w:rsidRPr="001C4203" w:rsidRDefault="0085191B" w:rsidP="001C42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191B" w:rsidRPr="00E46C03" w:rsidRDefault="0085191B" w:rsidP="008519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1" w:type="dxa"/>
          </w:tcPr>
          <w:p w:rsidR="0085191B" w:rsidRPr="00E46C03" w:rsidRDefault="0085191B" w:rsidP="00E46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8022A2" w:rsidRPr="001C4203" w:rsidTr="00F01CDB">
        <w:trPr>
          <w:trHeight w:val="206"/>
        </w:trPr>
        <w:tc>
          <w:tcPr>
            <w:tcW w:w="817" w:type="dxa"/>
          </w:tcPr>
          <w:p w:rsidR="008022A2" w:rsidRPr="001C4203" w:rsidRDefault="008022A2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nil"/>
            </w:tcBorders>
          </w:tcPr>
          <w:p w:rsidR="008022A2" w:rsidRPr="001C4203" w:rsidRDefault="008022A2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022A2" w:rsidRPr="001C4203" w:rsidRDefault="008022A2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022A2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06.09.</w:t>
            </w:r>
          </w:p>
        </w:tc>
        <w:tc>
          <w:tcPr>
            <w:tcW w:w="1561" w:type="dxa"/>
          </w:tcPr>
          <w:p w:rsidR="008022A2" w:rsidRPr="001C4203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13.09.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20.09.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27.09.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04.10.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1"/>
        </w:trPr>
        <w:tc>
          <w:tcPr>
            <w:tcW w:w="817" w:type="dxa"/>
          </w:tcPr>
          <w:p w:rsidR="0085191B" w:rsidRPr="001C4203" w:rsidRDefault="0085191B" w:rsidP="00E46C03">
            <w:pPr>
              <w:spacing w:line="220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11.10.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18.10.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25.10.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08.11.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15.11.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22.11.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29.11.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06.12.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13.12.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27.12.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17.01.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24.01.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20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31.01.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0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07.02.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D350E6">
        <w:trPr>
          <w:trHeight w:val="212"/>
        </w:trPr>
        <w:tc>
          <w:tcPr>
            <w:tcW w:w="817" w:type="dxa"/>
          </w:tcPr>
          <w:p w:rsidR="0085191B" w:rsidRPr="001C4203" w:rsidRDefault="0085191B" w:rsidP="00E46C03">
            <w:pPr>
              <w:spacing w:line="219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1C42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14.02.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32"/>
        </w:trPr>
        <w:tc>
          <w:tcPr>
            <w:tcW w:w="817" w:type="dxa"/>
          </w:tcPr>
          <w:p w:rsidR="0085191B" w:rsidRPr="001C4203" w:rsidRDefault="00F01CDB" w:rsidP="00B5300B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95" w:type="dxa"/>
          </w:tcPr>
          <w:p w:rsidR="0085191B" w:rsidRPr="001C4203" w:rsidRDefault="0085191B" w:rsidP="0085191B">
            <w:pPr>
              <w:spacing w:line="21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1C42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D350E6" w:rsidP="00D350E6">
            <w:pPr>
              <w:ind w:right="6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21.02.   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84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28.02.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65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322"/>
        </w:trPr>
        <w:tc>
          <w:tcPr>
            <w:tcW w:w="817" w:type="dxa"/>
          </w:tcPr>
          <w:p w:rsidR="0085191B" w:rsidRPr="001C4203" w:rsidRDefault="00F01CDB" w:rsidP="001C4203">
            <w:pPr>
              <w:spacing w:line="22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20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20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13.03.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20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62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20.03.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79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03.04.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308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10.04.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75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17.04.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66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8022A2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24.04.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69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95" w:type="dxa"/>
          </w:tcPr>
          <w:p w:rsidR="0085191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культуры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5191B" w:rsidRPr="00F01CDB" w:rsidRDefault="00F01CDB" w:rsidP="00F01CDB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08.05.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91B" w:rsidRPr="001C4203" w:rsidTr="00F01CDB">
        <w:trPr>
          <w:trHeight w:val="227"/>
        </w:trPr>
        <w:tc>
          <w:tcPr>
            <w:tcW w:w="817" w:type="dxa"/>
          </w:tcPr>
          <w:p w:rsidR="0085191B" w:rsidRPr="001C4203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95" w:type="dxa"/>
          </w:tcPr>
          <w:p w:rsidR="00F01CDB" w:rsidRPr="001C4203" w:rsidRDefault="0085191B" w:rsidP="001C4203">
            <w:pPr>
              <w:spacing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817" w:type="dxa"/>
          </w:tcPr>
          <w:p w:rsidR="0085191B" w:rsidRPr="00E46C03" w:rsidRDefault="0085191B" w:rsidP="00F01CDB">
            <w:pPr>
              <w:ind w:right="6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F01CDB" w:rsidRPr="00F01CDB" w:rsidRDefault="00F01CDB" w:rsidP="00F01CD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1C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15.05.</w:t>
            </w:r>
            <w:r w:rsidRPr="00F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1" w:type="dxa"/>
          </w:tcPr>
          <w:p w:rsidR="0085191B" w:rsidRPr="001C4203" w:rsidRDefault="0085191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DB" w:rsidRPr="001C4203" w:rsidTr="00F01CDB">
        <w:trPr>
          <w:trHeight w:val="330"/>
        </w:trPr>
        <w:tc>
          <w:tcPr>
            <w:tcW w:w="817" w:type="dxa"/>
          </w:tcPr>
          <w:p w:rsidR="00F01CDB" w:rsidRDefault="00F01CDB" w:rsidP="001C4203">
            <w:pPr>
              <w:spacing w:line="21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95" w:type="dxa"/>
          </w:tcPr>
          <w:p w:rsidR="00F01CDB" w:rsidRPr="001C4203" w:rsidRDefault="00F01CDB" w:rsidP="001C4203">
            <w:pPr>
              <w:spacing w:line="21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817" w:type="dxa"/>
          </w:tcPr>
          <w:p w:rsidR="00F01CDB" w:rsidRPr="001C4203" w:rsidRDefault="00F01CDB" w:rsidP="00F01CDB">
            <w:pPr>
              <w:ind w:right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F01CDB" w:rsidRDefault="00F01CDB" w:rsidP="00F01CD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</w:t>
            </w:r>
          </w:p>
        </w:tc>
        <w:tc>
          <w:tcPr>
            <w:tcW w:w="1561" w:type="dxa"/>
          </w:tcPr>
          <w:p w:rsidR="00F01CDB" w:rsidRPr="001C4203" w:rsidRDefault="00F01CDB" w:rsidP="00E46C03">
            <w:pPr>
              <w:spacing w:line="219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0CE9" w:rsidRDefault="00FC0CE9" w:rsidP="0034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34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34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34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34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34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E0F" w:rsidRDefault="00890E0F" w:rsidP="0034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726C" w:rsidRDefault="00D350E6" w:rsidP="00347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11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34726C" w:rsidRDefault="00255C33" w:rsidP="00255C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4726C">
        <w:rPr>
          <w:rStyle w:val="c0"/>
          <w:color w:val="000000"/>
          <w:sz w:val="28"/>
          <w:szCs w:val="28"/>
        </w:rPr>
        <w:t>учебно-наглядные материалы - схемы, таблицы, плакаты, чертежи, модели, макеты, муляжи;</w:t>
      </w:r>
    </w:p>
    <w:p w:rsidR="0034726C" w:rsidRDefault="00255C33" w:rsidP="00255C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 w:rsidR="0034726C">
        <w:rPr>
          <w:rStyle w:val="c0"/>
          <w:color w:val="000000"/>
          <w:sz w:val="28"/>
          <w:szCs w:val="28"/>
        </w:rPr>
        <w:t>мультимедийные презентации по темам, элементам учебной дисциплины;</w:t>
      </w:r>
    </w:p>
    <w:p w:rsidR="0034726C" w:rsidRDefault="00255C33" w:rsidP="00255C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 w:rsidR="0034726C">
        <w:rPr>
          <w:rStyle w:val="c0"/>
          <w:color w:val="000000"/>
          <w:sz w:val="28"/>
          <w:szCs w:val="28"/>
        </w:rPr>
        <w:t>видео и интерактивные материалы</w:t>
      </w:r>
      <w:r>
        <w:rPr>
          <w:rStyle w:val="c0"/>
          <w:color w:val="000000"/>
          <w:sz w:val="28"/>
          <w:szCs w:val="28"/>
        </w:rPr>
        <w:t>.</w:t>
      </w:r>
    </w:p>
    <w:p w:rsidR="0034726C" w:rsidRDefault="0034726C" w:rsidP="0034726C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726C" w:rsidRDefault="00D350E6" w:rsidP="00347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25F5">
        <w:rPr>
          <w:rFonts w:ascii="Times New Roman" w:eastAsia="Calibri" w:hAnsi="Times New Roman" w:cs="Times New Roman"/>
          <w:b/>
          <w:sz w:val="28"/>
          <w:szCs w:val="28"/>
        </w:rPr>
        <w:t>ЭЛЕКТРОННЫЕ ЦИФРОВЫЕ РЕСУРСЫ</w:t>
      </w:r>
    </w:p>
    <w:p w:rsidR="0034726C" w:rsidRPr="00E41255" w:rsidRDefault="002B4A7B" w:rsidP="0034726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7" w:history="1">
        <w:r w:rsidR="0034726C" w:rsidRPr="00E41255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https://infourok.ru</w:t>
        </w:r>
      </w:hyperlink>
      <w:r w:rsidR="0034726C" w:rsidRPr="00E41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4726C" w:rsidRDefault="0034726C" w:rsidP="0034726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http://elib.uraic.ru/handle/123456789/64244</w:t>
      </w:r>
    </w:p>
    <w:p w:rsidR="0034726C" w:rsidRDefault="0034726C" w:rsidP="0034726C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726C" w:rsidRPr="00037549" w:rsidRDefault="0034726C" w:rsidP="0034726C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4726C" w:rsidRPr="00037549" w:rsidSect="001930AF">
      <w:footerReference w:type="default" r:id="rId8"/>
      <w:pgSz w:w="11900" w:h="16838"/>
      <w:pgMar w:top="720" w:right="720" w:bottom="720" w:left="720" w:header="0" w:footer="0" w:gutter="0"/>
      <w:cols w:space="720" w:equalWidth="0">
        <w:col w:w="975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7B" w:rsidRDefault="002B4A7B" w:rsidP="006A02E0">
      <w:pPr>
        <w:spacing w:after="0" w:line="240" w:lineRule="auto"/>
      </w:pPr>
      <w:r>
        <w:separator/>
      </w:r>
    </w:p>
  </w:endnote>
  <w:endnote w:type="continuationSeparator" w:id="0">
    <w:p w:rsidR="002B4A7B" w:rsidRDefault="002B4A7B" w:rsidP="006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99711"/>
      <w:docPartObj>
        <w:docPartGallery w:val="Page Numbers (Bottom of Page)"/>
        <w:docPartUnique/>
      </w:docPartObj>
    </w:sdtPr>
    <w:sdtEndPr/>
    <w:sdtContent>
      <w:p w:rsidR="006A02E0" w:rsidRDefault="001930A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02E0" w:rsidRDefault="006A0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7B" w:rsidRDefault="002B4A7B" w:rsidP="006A02E0">
      <w:pPr>
        <w:spacing w:after="0" w:line="240" w:lineRule="auto"/>
      </w:pPr>
      <w:r>
        <w:separator/>
      </w:r>
    </w:p>
  </w:footnote>
  <w:footnote w:type="continuationSeparator" w:id="0">
    <w:p w:rsidR="002B4A7B" w:rsidRDefault="002B4A7B" w:rsidP="006A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BB"/>
    <w:multiLevelType w:val="hybridMultilevel"/>
    <w:tmpl w:val="4D18F5C6"/>
    <w:lvl w:ilvl="0" w:tplc="470E74F6">
      <w:start w:val="1"/>
      <w:numFmt w:val="decimal"/>
      <w:lvlText w:val="%1."/>
      <w:lvlJc w:val="left"/>
    </w:lvl>
    <w:lvl w:ilvl="1" w:tplc="7CBE2B80">
      <w:numFmt w:val="decimal"/>
      <w:lvlText w:val=""/>
      <w:lvlJc w:val="left"/>
    </w:lvl>
    <w:lvl w:ilvl="2" w:tplc="54E0770A">
      <w:numFmt w:val="decimal"/>
      <w:lvlText w:val=""/>
      <w:lvlJc w:val="left"/>
    </w:lvl>
    <w:lvl w:ilvl="3" w:tplc="4EFC7D1E">
      <w:numFmt w:val="decimal"/>
      <w:lvlText w:val=""/>
      <w:lvlJc w:val="left"/>
    </w:lvl>
    <w:lvl w:ilvl="4" w:tplc="6F207AB6">
      <w:numFmt w:val="decimal"/>
      <w:lvlText w:val=""/>
      <w:lvlJc w:val="left"/>
    </w:lvl>
    <w:lvl w:ilvl="5" w:tplc="FFECA67E">
      <w:numFmt w:val="decimal"/>
      <w:lvlText w:val=""/>
      <w:lvlJc w:val="left"/>
    </w:lvl>
    <w:lvl w:ilvl="6" w:tplc="9B1AB68A">
      <w:numFmt w:val="decimal"/>
      <w:lvlText w:val=""/>
      <w:lvlJc w:val="left"/>
    </w:lvl>
    <w:lvl w:ilvl="7" w:tplc="84701D2A">
      <w:numFmt w:val="decimal"/>
      <w:lvlText w:val=""/>
      <w:lvlJc w:val="left"/>
    </w:lvl>
    <w:lvl w:ilvl="8" w:tplc="54E658F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4B1"/>
    <w:rsid w:val="001930AF"/>
    <w:rsid w:val="001C4203"/>
    <w:rsid w:val="00255C33"/>
    <w:rsid w:val="002B4A7B"/>
    <w:rsid w:val="0034726C"/>
    <w:rsid w:val="00535F6F"/>
    <w:rsid w:val="006A02E0"/>
    <w:rsid w:val="007B3671"/>
    <w:rsid w:val="008022A2"/>
    <w:rsid w:val="0085191B"/>
    <w:rsid w:val="00890E0F"/>
    <w:rsid w:val="008B526E"/>
    <w:rsid w:val="00A841C7"/>
    <w:rsid w:val="00C76FC2"/>
    <w:rsid w:val="00C964B1"/>
    <w:rsid w:val="00D350E6"/>
    <w:rsid w:val="00E46C03"/>
    <w:rsid w:val="00E47524"/>
    <w:rsid w:val="00F01CDB"/>
    <w:rsid w:val="00F56C80"/>
    <w:rsid w:val="00FC0CE9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228C"/>
  <w15:docId w15:val="{612EA85E-5E36-4A61-B7A2-4EA18ED9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726C"/>
    <w:rPr>
      <w:color w:val="0000FF" w:themeColor="hyperlink"/>
      <w:u w:val="single"/>
    </w:rPr>
  </w:style>
  <w:style w:type="paragraph" w:customStyle="1" w:styleId="c1">
    <w:name w:val="c1"/>
    <w:basedOn w:val="a"/>
    <w:rsid w:val="0034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26C"/>
  </w:style>
  <w:style w:type="paragraph" w:styleId="a5">
    <w:name w:val="header"/>
    <w:basedOn w:val="a"/>
    <w:link w:val="a6"/>
    <w:uiPriority w:val="99"/>
    <w:semiHidden/>
    <w:unhideWhenUsed/>
    <w:rsid w:val="006A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2E0"/>
  </w:style>
  <w:style w:type="paragraph" w:styleId="a7">
    <w:name w:val="footer"/>
    <w:basedOn w:val="a"/>
    <w:link w:val="a8"/>
    <w:uiPriority w:val="99"/>
    <w:unhideWhenUsed/>
    <w:rsid w:val="006A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2E0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53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3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dcterms:created xsi:type="dcterms:W3CDTF">2023-09-03T18:24:00Z</dcterms:created>
  <dcterms:modified xsi:type="dcterms:W3CDTF">2023-11-15T08:41:00Z</dcterms:modified>
</cp:coreProperties>
</file>